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CA59D" w14:textId="77777777" w:rsidR="00453D42" w:rsidRPr="00143EA6" w:rsidRDefault="001B1D50" w:rsidP="00203649">
      <w:pPr>
        <w:pStyle w:val="Heading1"/>
        <w:spacing w:after="240" w:line="240" w:lineRule="auto"/>
        <w:ind w:left="806"/>
        <w:rPr>
          <w:color w:val="000000" w:themeColor="text1"/>
        </w:rPr>
      </w:pPr>
      <w:r w:rsidRPr="00143EA6">
        <w:rPr>
          <w:color w:val="000000" w:themeColor="text1"/>
        </w:rPr>
        <w:t xml:space="preserve">New Jersey Student Learning Standards for English Language Arts and Student Learning </w:t>
      </w:r>
      <w:r w:rsidR="004B1A57" w:rsidRPr="00143EA6">
        <w:rPr>
          <w:color w:val="000000" w:themeColor="text1"/>
        </w:rPr>
        <w:t>Objectives</w:t>
      </w:r>
    </w:p>
    <w:p w14:paraId="5A6BD335" w14:textId="77777777" w:rsidR="00CC4EDD" w:rsidRDefault="00CC4EDD" w:rsidP="00CC4EDD">
      <w:pPr>
        <w:jc w:val="center"/>
        <w:rPr>
          <w:rFonts w:ascii="Times New Roman" w:hAnsi="Times New Roman" w:cs="Times New Roman"/>
          <w:b/>
          <w:bCs/>
          <w:sz w:val="24"/>
          <w:szCs w:val="24"/>
        </w:rPr>
      </w:pPr>
      <w:r w:rsidRPr="00D2218B">
        <w:rPr>
          <w:rFonts w:ascii="Times New Roman" w:hAnsi="Times New Roman" w:cs="Times New Roman"/>
          <w:b/>
          <w:bCs/>
          <w:sz w:val="24"/>
          <w:szCs w:val="24"/>
        </w:rPr>
        <w:t>Issued by the New Jersey Department of Education – Updated August 2019</w:t>
      </w:r>
    </w:p>
    <w:p w14:paraId="018A56C0" w14:textId="1F83E3B8" w:rsidR="004B1A57" w:rsidRPr="00143EA6" w:rsidRDefault="00BD39B9" w:rsidP="00203649">
      <w:pPr>
        <w:pStyle w:val="Heading2"/>
        <w:spacing w:after="240" w:line="240" w:lineRule="auto"/>
        <w:ind w:left="806"/>
        <w:rPr>
          <w:b w:val="0"/>
          <w:i/>
          <w:color w:val="000000" w:themeColor="text1"/>
        </w:rPr>
      </w:pPr>
      <w:r w:rsidRPr="00143EA6">
        <w:rPr>
          <w:b w:val="0"/>
          <w:i/>
          <w:color w:val="000000" w:themeColor="text1"/>
        </w:rPr>
        <w:t>Grade 2</w:t>
      </w:r>
      <w:r w:rsidR="004B1A57" w:rsidRPr="00143EA6">
        <w:rPr>
          <w:b w:val="0"/>
          <w:i/>
          <w:color w:val="000000" w:themeColor="text1"/>
        </w:rPr>
        <w:t xml:space="preserve"> – Unit </w:t>
      </w:r>
      <w:r w:rsidRPr="00143EA6">
        <w:rPr>
          <w:b w:val="0"/>
          <w:i/>
          <w:color w:val="000000" w:themeColor="text1"/>
        </w:rPr>
        <w:t>4</w:t>
      </w:r>
      <w:r w:rsidR="00171761" w:rsidRPr="00143EA6">
        <w:rPr>
          <w:b w:val="0"/>
          <w:i/>
          <w:color w:val="000000" w:themeColor="text1"/>
        </w:rPr>
        <w:t>: Features of Literature</w:t>
      </w:r>
    </w:p>
    <w:p w14:paraId="601E1289" w14:textId="44CEDB5F" w:rsidR="00171761" w:rsidRPr="00143EA6" w:rsidRDefault="00171761" w:rsidP="00203649">
      <w:pPr>
        <w:pStyle w:val="Heading3"/>
        <w:spacing w:before="240" w:after="120" w:line="240" w:lineRule="auto"/>
        <w:jc w:val="both"/>
        <w:rPr>
          <w:rFonts w:cs="Times New Roman"/>
          <w:color w:val="000000" w:themeColor="text1"/>
          <w:szCs w:val="24"/>
        </w:rPr>
      </w:pPr>
      <w:r w:rsidRPr="00143EA6">
        <w:rPr>
          <w:rFonts w:cs="Times New Roman"/>
          <w:b/>
          <w:i w:val="0"/>
          <w:color w:val="000000" w:themeColor="text1"/>
          <w:szCs w:val="24"/>
        </w:rPr>
        <w:t>Rationale</w:t>
      </w:r>
    </w:p>
    <w:p w14:paraId="057F1F85" w14:textId="6E04139C" w:rsidR="00BD39B9" w:rsidRPr="00143EA6" w:rsidRDefault="00494643" w:rsidP="00203649">
      <w:pPr>
        <w:spacing w:after="0" w:line="240" w:lineRule="auto"/>
        <w:rPr>
          <w:rFonts w:ascii="Times New Roman" w:eastAsia="Montserrat" w:hAnsi="Times New Roman" w:cs="Times New Roman"/>
          <w:color w:val="000000" w:themeColor="text1"/>
          <w:sz w:val="24"/>
          <w:szCs w:val="24"/>
        </w:rPr>
      </w:pPr>
      <w:r w:rsidRPr="00143EA6">
        <w:rPr>
          <w:rFonts w:ascii="Times New Roman" w:eastAsia="Montserrat" w:hAnsi="Times New Roman" w:cs="Times New Roman"/>
          <w:color w:val="000000" w:themeColor="text1"/>
          <w:sz w:val="24"/>
          <w:szCs w:val="24"/>
        </w:rPr>
        <w:t xml:space="preserve">In this unit, students deepen their learning of the structure and features of literature. Student read various types of literary texts and analyze the characters, events and structures. Using the literary texts as mentor texts, students write their own narratives </w:t>
      </w:r>
      <w:r w:rsidR="00BD39B9" w:rsidRPr="00143EA6">
        <w:rPr>
          <w:rFonts w:ascii="Times New Roman" w:eastAsia="Montserrat" w:hAnsi="Times New Roman" w:cs="Times New Roman"/>
          <w:color w:val="000000" w:themeColor="text1"/>
          <w:sz w:val="24"/>
          <w:szCs w:val="24"/>
        </w:rPr>
        <w:t>to experience a variety of narrative writing styles</w:t>
      </w:r>
      <w:r w:rsidR="00143EA6" w:rsidRPr="00143EA6">
        <w:rPr>
          <w:rFonts w:ascii="Times New Roman" w:eastAsia="Montserrat" w:hAnsi="Times New Roman" w:cs="Times New Roman"/>
          <w:color w:val="000000" w:themeColor="text1"/>
          <w:sz w:val="24"/>
          <w:szCs w:val="24"/>
        </w:rPr>
        <w:t xml:space="preserve">. </w:t>
      </w:r>
      <w:r w:rsidR="00BD39B9" w:rsidRPr="00143EA6">
        <w:rPr>
          <w:rFonts w:ascii="Times New Roman" w:eastAsia="Montserrat" w:hAnsi="Times New Roman" w:cs="Times New Roman"/>
          <w:color w:val="000000" w:themeColor="text1"/>
          <w:sz w:val="24"/>
          <w:szCs w:val="24"/>
        </w:rPr>
        <w:t xml:space="preserve">Within the writing process, writers will strengthen writing as needed through self-reflection, revising, and editing. </w:t>
      </w:r>
    </w:p>
    <w:p w14:paraId="09BD7F2B" w14:textId="77777777" w:rsidR="00203649" w:rsidRPr="00143EA6" w:rsidRDefault="00203649" w:rsidP="00203649">
      <w:pPr>
        <w:rPr>
          <w:rFonts w:ascii="Times New Roman" w:hAnsi="Times New Roman" w:cs="Times New Roman"/>
          <w:color w:val="000000" w:themeColor="text1"/>
          <w:sz w:val="24"/>
          <w:szCs w:val="24"/>
        </w:rPr>
      </w:pPr>
    </w:p>
    <w:p w14:paraId="13DA9989" w14:textId="150EE444" w:rsidR="00494643" w:rsidRPr="00143EA6" w:rsidRDefault="00494643" w:rsidP="00203649">
      <w:pPr>
        <w:pStyle w:val="Heading3"/>
        <w:spacing w:before="240" w:after="120" w:line="240" w:lineRule="auto"/>
        <w:jc w:val="center"/>
        <w:rPr>
          <w:rFonts w:cs="Times New Roman"/>
          <w:color w:val="000000" w:themeColor="text1"/>
          <w:szCs w:val="24"/>
          <w:lang w:val="en"/>
        </w:rPr>
      </w:pPr>
      <w:r w:rsidRPr="00143EA6">
        <w:rPr>
          <w:rFonts w:cs="Times New Roman"/>
          <w:color w:val="000000" w:themeColor="text1"/>
          <w:szCs w:val="24"/>
          <w:lang w:val="en"/>
        </w:rPr>
        <w:t>Grade 2 – Unit 4, Module A</w:t>
      </w:r>
    </w:p>
    <w:tbl>
      <w:tblPr>
        <w:tblStyle w:val="TableGrid"/>
        <w:tblW w:w="0" w:type="auto"/>
        <w:tblLook w:val="04A0" w:firstRow="1" w:lastRow="0" w:firstColumn="1" w:lastColumn="0" w:noHBand="0" w:noVBand="1"/>
      </w:tblPr>
      <w:tblGrid>
        <w:gridCol w:w="6307"/>
        <w:gridCol w:w="7474"/>
      </w:tblGrid>
      <w:tr w:rsidR="00143EA6" w:rsidRPr="00143EA6" w14:paraId="385BF9A3" w14:textId="77777777" w:rsidTr="00780EC0">
        <w:trPr>
          <w:cantSplit/>
          <w:trHeight w:val="662"/>
          <w:tblHeader/>
        </w:trPr>
        <w:tc>
          <w:tcPr>
            <w:tcW w:w="6307" w:type="dxa"/>
            <w:shd w:val="clear" w:color="auto" w:fill="FFFF00"/>
          </w:tcPr>
          <w:p w14:paraId="4EB067F5" w14:textId="06030C15" w:rsidR="00203649" w:rsidRPr="00143EA6" w:rsidRDefault="00203649" w:rsidP="00203649">
            <w:pPr>
              <w:spacing w:line="480" w:lineRule="auto"/>
              <w:ind w:left="259"/>
              <w:jc w:val="center"/>
              <w:rPr>
                <w:rFonts w:ascii="Times New Roman" w:hAnsi="Times New Roman" w:cs="Times New Roman"/>
                <w:color w:val="000000" w:themeColor="text1"/>
                <w:sz w:val="24"/>
                <w:szCs w:val="24"/>
                <w:lang w:val="en"/>
              </w:rPr>
            </w:pPr>
            <w:r w:rsidRPr="00143EA6">
              <w:rPr>
                <w:rFonts w:ascii="Times New Roman" w:hAnsi="Times New Roman" w:cs="Times New Roman"/>
                <w:b/>
                <w:color w:val="000000" w:themeColor="text1"/>
                <w:sz w:val="24"/>
                <w:szCs w:val="24"/>
              </w:rPr>
              <w:t>Standard</w:t>
            </w:r>
          </w:p>
        </w:tc>
        <w:tc>
          <w:tcPr>
            <w:tcW w:w="7474" w:type="dxa"/>
            <w:shd w:val="clear" w:color="auto" w:fill="FFFF00"/>
          </w:tcPr>
          <w:p w14:paraId="2429F5B4" w14:textId="77777777" w:rsidR="00203649" w:rsidRPr="00143EA6" w:rsidRDefault="00203649" w:rsidP="00203649">
            <w:pPr>
              <w:ind w:left="533"/>
              <w:jc w:val="center"/>
              <w:rPr>
                <w:rFonts w:ascii="Times New Roman" w:hAnsi="Times New Roman" w:cs="Times New Roman"/>
                <w:b/>
                <w:color w:val="000000" w:themeColor="text1"/>
                <w:sz w:val="24"/>
                <w:szCs w:val="24"/>
              </w:rPr>
            </w:pPr>
            <w:r w:rsidRPr="00143EA6">
              <w:rPr>
                <w:rFonts w:ascii="Times New Roman" w:hAnsi="Times New Roman" w:cs="Times New Roman"/>
                <w:b/>
                <w:color w:val="000000" w:themeColor="text1"/>
                <w:sz w:val="24"/>
                <w:szCs w:val="24"/>
              </w:rPr>
              <w:t>Student Learning Objectives</w:t>
            </w:r>
          </w:p>
          <w:p w14:paraId="60911192" w14:textId="78C3CCE2" w:rsidR="00203649" w:rsidRPr="00143EA6" w:rsidRDefault="00203649" w:rsidP="00203649">
            <w:pPr>
              <w:ind w:left="533"/>
              <w:jc w:val="center"/>
              <w:rPr>
                <w:rFonts w:ascii="Times New Roman" w:hAnsi="Times New Roman" w:cs="Times New Roman"/>
                <w:color w:val="000000" w:themeColor="text1"/>
                <w:sz w:val="24"/>
                <w:szCs w:val="24"/>
                <w:lang w:val="en"/>
              </w:rPr>
            </w:pPr>
            <w:r w:rsidRPr="00143EA6">
              <w:rPr>
                <w:rFonts w:ascii="Times New Roman" w:hAnsi="Times New Roman" w:cs="Times New Roman"/>
                <w:b/>
                <w:color w:val="000000" w:themeColor="text1"/>
                <w:sz w:val="24"/>
                <w:szCs w:val="24"/>
              </w:rPr>
              <w:t>We are learning to… / We are learning that…</w:t>
            </w:r>
          </w:p>
        </w:tc>
      </w:tr>
      <w:tr w:rsidR="00143EA6" w:rsidRPr="00143EA6" w14:paraId="7539CB0C" w14:textId="77777777" w:rsidTr="00780EC0">
        <w:trPr>
          <w:cantSplit/>
        </w:trPr>
        <w:tc>
          <w:tcPr>
            <w:tcW w:w="6307" w:type="dxa"/>
          </w:tcPr>
          <w:p w14:paraId="3B84B5C3" w14:textId="00F18FAE" w:rsidR="006E09BB" w:rsidRPr="00143EA6" w:rsidRDefault="006E09BB" w:rsidP="006E09BB">
            <w:pPr>
              <w:rPr>
                <w:rFonts w:ascii="Times New Roman" w:hAnsi="Times New Roman" w:cs="Times New Roman"/>
                <w:color w:val="000000" w:themeColor="text1"/>
                <w:sz w:val="24"/>
                <w:szCs w:val="24"/>
                <w:lang w:val="en"/>
              </w:rPr>
            </w:pPr>
            <w:r w:rsidRPr="00143EA6">
              <w:rPr>
                <w:rFonts w:ascii="Times New Roman" w:hAnsi="Times New Roman" w:cs="Times New Roman"/>
                <w:b/>
                <w:color w:val="000000" w:themeColor="text1"/>
                <w:sz w:val="24"/>
                <w:szCs w:val="24"/>
              </w:rPr>
              <w:t>RL.2.2.</w:t>
            </w:r>
            <w:r w:rsidRPr="00143EA6">
              <w:rPr>
                <w:rFonts w:ascii="Times New Roman" w:hAnsi="Times New Roman" w:cs="Times New Roman"/>
                <w:color w:val="000000" w:themeColor="text1"/>
                <w:sz w:val="24"/>
                <w:szCs w:val="24"/>
              </w:rPr>
              <w:t xml:space="preserve"> Recount stories, including fables and folktales from diverse cultures, and determine their central message/theme, lesson, or moral.</w:t>
            </w:r>
          </w:p>
        </w:tc>
        <w:tc>
          <w:tcPr>
            <w:tcW w:w="7474" w:type="dxa"/>
          </w:tcPr>
          <w:p w14:paraId="6D3DC19E" w14:textId="21A5644D" w:rsidR="006E09BB" w:rsidRPr="00143EA6" w:rsidRDefault="006E09BB" w:rsidP="000D07D3">
            <w:pPr>
              <w:pStyle w:val="ListParagraph"/>
              <w:numPr>
                <w:ilvl w:val="0"/>
                <w:numId w:val="1"/>
              </w:numPr>
              <w:ind w:left="288" w:hanging="288"/>
              <w:rPr>
                <w:rFonts w:ascii="Times New Roman" w:hAnsi="Times New Roman" w:cs="Times New Roman"/>
                <w:color w:val="000000" w:themeColor="text1"/>
                <w:sz w:val="24"/>
                <w:szCs w:val="24"/>
                <w:lang w:val="en"/>
              </w:rPr>
            </w:pPr>
            <w:r w:rsidRPr="00143EA6">
              <w:rPr>
                <w:rFonts w:ascii="Times New Roman" w:eastAsia="Montserrat" w:hAnsi="Times New Roman" w:cs="Times New Roman"/>
                <w:color w:val="000000" w:themeColor="text1"/>
                <w:sz w:val="24"/>
                <w:szCs w:val="24"/>
              </w:rPr>
              <w:t>determine the central message/theme, lesson, or moral of stories, including fables and folktales from diverse cultures</w:t>
            </w:r>
          </w:p>
        </w:tc>
      </w:tr>
      <w:tr w:rsidR="00143EA6" w:rsidRPr="00143EA6" w14:paraId="7D97AB95" w14:textId="77777777" w:rsidTr="00780EC0">
        <w:trPr>
          <w:cantSplit/>
        </w:trPr>
        <w:tc>
          <w:tcPr>
            <w:tcW w:w="6307" w:type="dxa"/>
          </w:tcPr>
          <w:p w14:paraId="452F86EB" w14:textId="013ECB33" w:rsidR="006E09BB" w:rsidRPr="00143EA6" w:rsidRDefault="006E09BB" w:rsidP="006E09BB">
            <w:pPr>
              <w:rPr>
                <w:rFonts w:ascii="Times New Roman" w:hAnsi="Times New Roman" w:cs="Times New Roman"/>
                <w:color w:val="000000" w:themeColor="text1"/>
                <w:sz w:val="24"/>
                <w:szCs w:val="24"/>
                <w:lang w:val="en"/>
              </w:rPr>
            </w:pPr>
            <w:r w:rsidRPr="00143EA6">
              <w:rPr>
                <w:rFonts w:ascii="Times New Roman" w:eastAsia="Montserrat" w:hAnsi="Times New Roman" w:cs="Times New Roman"/>
                <w:b/>
                <w:color w:val="000000" w:themeColor="text1"/>
                <w:sz w:val="24"/>
                <w:szCs w:val="24"/>
              </w:rPr>
              <w:t>RL.2.3</w:t>
            </w:r>
            <w:r w:rsidRPr="00143EA6">
              <w:rPr>
                <w:rFonts w:ascii="Times New Roman" w:hAnsi="Times New Roman" w:cs="Times New Roman"/>
                <w:b/>
                <w:color w:val="000000" w:themeColor="text1"/>
                <w:sz w:val="24"/>
                <w:szCs w:val="24"/>
              </w:rPr>
              <w:t>.</w:t>
            </w:r>
            <w:r w:rsidRPr="00143EA6">
              <w:rPr>
                <w:rFonts w:ascii="Times New Roman" w:hAnsi="Times New Roman" w:cs="Times New Roman"/>
                <w:color w:val="000000" w:themeColor="text1"/>
                <w:sz w:val="24"/>
                <w:szCs w:val="24"/>
              </w:rPr>
              <w:t xml:space="preserve"> Describe how characters in a story respond to major events and challenges using key details.</w:t>
            </w:r>
          </w:p>
        </w:tc>
        <w:tc>
          <w:tcPr>
            <w:tcW w:w="7474" w:type="dxa"/>
          </w:tcPr>
          <w:p w14:paraId="17174B2B" w14:textId="77777777" w:rsidR="006E09BB" w:rsidRPr="00143EA6" w:rsidRDefault="006E09BB" w:rsidP="000D07D3">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143EA6">
              <w:rPr>
                <w:rFonts w:ascii="Times New Roman" w:eastAsia="Montserrat" w:hAnsi="Times New Roman" w:cs="Times New Roman"/>
                <w:color w:val="000000" w:themeColor="text1"/>
                <w:sz w:val="24"/>
                <w:szCs w:val="24"/>
              </w:rPr>
              <w:t>characters respond to major events and challenges in a story</w:t>
            </w:r>
          </w:p>
          <w:p w14:paraId="4B57AD14" w14:textId="73AB7FD1" w:rsidR="006E09BB" w:rsidRPr="00143EA6" w:rsidRDefault="006E09BB" w:rsidP="000D07D3">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143EA6">
              <w:rPr>
                <w:rFonts w:ascii="Times New Roman" w:eastAsia="Montserrat" w:hAnsi="Times New Roman" w:cs="Times New Roman"/>
                <w:color w:val="000000" w:themeColor="text1"/>
                <w:sz w:val="24"/>
                <w:szCs w:val="24"/>
              </w:rPr>
              <w:t>use key details to describe how characters in a story respond to major events and challenges</w:t>
            </w:r>
          </w:p>
        </w:tc>
      </w:tr>
      <w:tr w:rsidR="00143EA6" w:rsidRPr="00143EA6" w14:paraId="3E9D6C5C" w14:textId="77777777" w:rsidTr="00780EC0">
        <w:trPr>
          <w:cantSplit/>
        </w:trPr>
        <w:tc>
          <w:tcPr>
            <w:tcW w:w="6307" w:type="dxa"/>
          </w:tcPr>
          <w:p w14:paraId="3E9E72BB" w14:textId="39F42E7F" w:rsidR="006E09BB" w:rsidRPr="00143EA6" w:rsidRDefault="006E09BB" w:rsidP="00C67037">
            <w:pPr>
              <w:shd w:val="clear" w:color="auto" w:fill="FFFFFF"/>
              <w:contextualSpacing/>
              <w:rPr>
                <w:rFonts w:ascii="Times New Roman" w:hAnsi="Times New Roman" w:cs="Times New Roman"/>
                <w:color w:val="000000" w:themeColor="text1"/>
                <w:sz w:val="24"/>
                <w:szCs w:val="24"/>
                <w:lang w:val="en"/>
              </w:rPr>
            </w:pPr>
            <w:r w:rsidRPr="00143EA6">
              <w:rPr>
                <w:rFonts w:ascii="Times New Roman" w:hAnsi="Times New Roman" w:cs="Times New Roman"/>
                <w:b/>
                <w:color w:val="000000" w:themeColor="text1"/>
                <w:sz w:val="24"/>
                <w:szCs w:val="24"/>
              </w:rPr>
              <w:t>RL.2.6.</w:t>
            </w:r>
            <w:r w:rsidRPr="00143EA6">
              <w:rPr>
                <w:rFonts w:ascii="Times New Roman" w:hAnsi="Times New Roman" w:cs="Times New Roman"/>
                <w:color w:val="000000" w:themeColor="text1"/>
                <w:sz w:val="24"/>
                <w:szCs w:val="24"/>
              </w:rPr>
              <w:t xml:space="preserve"> Acknowledge differences in the points of view of characters, including by speaking in a different voice for each character when reading dialogue aloud.</w:t>
            </w:r>
          </w:p>
        </w:tc>
        <w:tc>
          <w:tcPr>
            <w:tcW w:w="7474" w:type="dxa"/>
          </w:tcPr>
          <w:p w14:paraId="615FC734" w14:textId="77777777" w:rsidR="00C67037" w:rsidRPr="00143EA6" w:rsidRDefault="006E09BB" w:rsidP="000D07D3">
            <w:pPr>
              <w:pStyle w:val="ListParagraph"/>
              <w:widowControl w:val="0"/>
              <w:numPr>
                <w:ilvl w:val="0"/>
                <w:numId w:val="3"/>
              </w:numPr>
              <w:ind w:left="288" w:hanging="288"/>
              <w:rPr>
                <w:rFonts w:ascii="Times New Roman" w:eastAsia="Montserrat" w:hAnsi="Times New Roman" w:cs="Times New Roman"/>
                <w:color w:val="000000" w:themeColor="text1"/>
                <w:sz w:val="24"/>
                <w:szCs w:val="24"/>
              </w:rPr>
            </w:pPr>
            <w:r w:rsidRPr="00143EA6">
              <w:rPr>
                <w:rFonts w:ascii="Times New Roman" w:eastAsia="Montserrat" w:hAnsi="Times New Roman" w:cs="Times New Roman"/>
                <w:color w:val="000000" w:themeColor="text1"/>
                <w:sz w:val="24"/>
                <w:szCs w:val="24"/>
              </w:rPr>
              <w:t>different characters have different points of view</w:t>
            </w:r>
          </w:p>
          <w:p w14:paraId="04FB9A26" w14:textId="77777777" w:rsidR="00C67037" w:rsidRPr="00143EA6" w:rsidRDefault="006E09BB" w:rsidP="000D07D3">
            <w:pPr>
              <w:pStyle w:val="ListParagraph"/>
              <w:widowControl w:val="0"/>
              <w:numPr>
                <w:ilvl w:val="0"/>
                <w:numId w:val="3"/>
              </w:numPr>
              <w:ind w:left="288" w:hanging="288"/>
              <w:rPr>
                <w:rFonts w:ascii="Times New Roman" w:eastAsia="Montserrat" w:hAnsi="Times New Roman" w:cs="Times New Roman"/>
                <w:color w:val="000000" w:themeColor="text1"/>
                <w:sz w:val="24"/>
                <w:szCs w:val="24"/>
              </w:rPr>
            </w:pPr>
            <w:r w:rsidRPr="00143EA6">
              <w:rPr>
                <w:rFonts w:ascii="Times New Roman" w:eastAsia="Montserrat" w:hAnsi="Times New Roman" w:cs="Times New Roman"/>
                <w:color w:val="000000" w:themeColor="text1"/>
                <w:sz w:val="24"/>
                <w:szCs w:val="24"/>
              </w:rPr>
              <w:t>acknowledge (note) differences in the points of view of characters</w:t>
            </w:r>
          </w:p>
          <w:p w14:paraId="5FA456A9" w14:textId="43554992" w:rsidR="006E09BB" w:rsidRPr="00143EA6" w:rsidRDefault="006E09BB" w:rsidP="000D07D3">
            <w:pPr>
              <w:pStyle w:val="ListParagraph"/>
              <w:widowControl w:val="0"/>
              <w:numPr>
                <w:ilvl w:val="0"/>
                <w:numId w:val="3"/>
              </w:numPr>
              <w:ind w:left="288" w:hanging="288"/>
              <w:rPr>
                <w:rFonts w:ascii="Times New Roman" w:eastAsia="Montserrat" w:hAnsi="Times New Roman" w:cs="Times New Roman"/>
                <w:color w:val="000000" w:themeColor="text1"/>
                <w:sz w:val="24"/>
                <w:szCs w:val="24"/>
              </w:rPr>
            </w:pPr>
            <w:r w:rsidRPr="00143EA6">
              <w:rPr>
                <w:rFonts w:ascii="Times New Roman" w:eastAsia="Montserrat" w:hAnsi="Times New Roman" w:cs="Times New Roman"/>
                <w:color w:val="000000" w:themeColor="text1"/>
                <w:sz w:val="24"/>
                <w:szCs w:val="24"/>
              </w:rPr>
              <w:t>speak in the characters’ voice when reading dialogue aloud</w:t>
            </w:r>
          </w:p>
        </w:tc>
      </w:tr>
      <w:tr w:rsidR="00143EA6" w:rsidRPr="00143EA6" w14:paraId="6EF3E6D0" w14:textId="77777777" w:rsidTr="00780EC0">
        <w:trPr>
          <w:cantSplit/>
        </w:trPr>
        <w:tc>
          <w:tcPr>
            <w:tcW w:w="6307" w:type="dxa"/>
          </w:tcPr>
          <w:p w14:paraId="1692E858" w14:textId="3DEF2D41" w:rsidR="006E09BB" w:rsidRPr="00143EA6" w:rsidRDefault="006E09BB" w:rsidP="006E09BB">
            <w:pPr>
              <w:rPr>
                <w:rFonts w:ascii="Times New Roman" w:eastAsia="Times New Roman" w:hAnsi="Times New Roman" w:cs="Times New Roman"/>
                <w:color w:val="000000" w:themeColor="text1"/>
                <w:sz w:val="24"/>
                <w:szCs w:val="24"/>
                <w:highlight w:val="white"/>
              </w:rPr>
            </w:pPr>
            <w:r w:rsidRPr="00143EA6">
              <w:rPr>
                <w:rFonts w:ascii="Times New Roman" w:eastAsia="Times New Roman" w:hAnsi="Times New Roman" w:cs="Times New Roman"/>
                <w:b/>
                <w:color w:val="000000" w:themeColor="text1"/>
                <w:sz w:val="24"/>
                <w:szCs w:val="24"/>
                <w:highlight w:val="white"/>
              </w:rPr>
              <w:t>RL.2.7</w:t>
            </w:r>
            <w:r w:rsidR="00C67037" w:rsidRPr="00143EA6">
              <w:rPr>
                <w:rFonts w:ascii="Times New Roman" w:eastAsia="Times New Roman" w:hAnsi="Times New Roman" w:cs="Times New Roman"/>
                <w:b/>
                <w:color w:val="000000" w:themeColor="text1"/>
                <w:sz w:val="24"/>
                <w:szCs w:val="24"/>
                <w:highlight w:val="white"/>
              </w:rPr>
              <w:t>.</w:t>
            </w:r>
            <w:r w:rsidRPr="00143EA6">
              <w:rPr>
                <w:rFonts w:ascii="Times New Roman" w:eastAsia="Times New Roman" w:hAnsi="Times New Roman" w:cs="Times New Roman"/>
                <w:color w:val="000000" w:themeColor="text1"/>
                <w:sz w:val="24"/>
                <w:szCs w:val="24"/>
                <w:highlight w:val="white"/>
              </w:rPr>
              <w:t xml:space="preserve"> Use information gained from the illustrations and words in a print or digital text to demonstrate understanding of its characters, setting, or plot.</w:t>
            </w:r>
          </w:p>
          <w:p w14:paraId="3852CC88" w14:textId="77777777" w:rsidR="006E09BB" w:rsidRPr="00143EA6" w:rsidRDefault="006E09BB" w:rsidP="006E09BB">
            <w:pPr>
              <w:rPr>
                <w:rFonts w:ascii="Times New Roman" w:hAnsi="Times New Roman" w:cs="Times New Roman"/>
                <w:color w:val="000000" w:themeColor="text1"/>
                <w:sz w:val="24"/>
                <w:szCs w:val="24"/>
                <w:lang w:val="en"/>
              </w:rPr>
            </w:pPr>
          </w:p>
        </w:tc>
        <w:tc>
          <w:tcPr>
            <w:tcW w:w="7474" w:type="dxa"/>
          </w:tcPr>
          <w:p w14:paraId="725F996B" w14:textId="77777777" w:rsidR="00C67037" w:rsidRPr="00143EA6" w:rsidRDefault="006E09BB" w:rsidP="000D07D3">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143EA6">
              <w:rPr>
                <w:rFonts w:ascii="Times New Roman" w:eastAsia="Times New Roman" w:hAnsi="Times New Roman" w:cs="Times New Roman"/>
                <w:color w:val="000000" w:themeColor="text1"/>
                <w:sz w:val="24"/>
                <w:szCs w:val="24"/>
              </w:rPr>
              <w:t>words and pictures from a story help us understand a print or digital text</w:t>
            </w:r>
          </w:p>
          <w:p w14:paraId="45AF6DCC" w14:textId="77777777" w:rsidR="00C67037" w:rsidRPr="00143EA6" w:rsidRDefault="006E09BB" w:rsidP="000D07D3">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143EA6">
              <w:rPr>
                <w:rFonts w:ascii="Times New Roman" w:eastAsia="Times New Roman" w:hAnsi="Times New Roman" w:cs="Times New Roman"/>
                <w:color w:val="000000" w:themeColor="text1"/>
                <w:sz w:val="24"/>
                <w:szCs w:val="24"/>
              </w:rPr>
              <w:t>demonstrate understanding of characters in a story using the words and illustrations</w:t>
            </w:r>
          </w:p>
          <w:p w14:paraId="5035231B" w14:textId="77777777" w:rsidR="00C67037" w:rsidRPr="00143EA6" w:rsidRDefault="006E09BB" w:rsidP="000D07D3">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143EA6">
              <w:rPr>
                <w:rFonts w:ascii="Times New Roman" w:eastAsia="Times New Roman" w:hAnsi="Times New Roman" w:cs="Times New Roman"/>
                <w:color w:val="000000" w:themeColor="text1"/>
                <w:sz w:val="24"/>
                <w:szCs w:val="24"/>
              </w:rPr>
              <w:t>demonstrate understanding of setting(s) in a story using the words and illustrations</w:t>
            </w:r>
          </w:p>
          <w:p w14:paraId="5B7D3F58" w14:textId="2190AC16" w:rsidR="006E09BB" w:rsidRPr="00143EA6" w:rsidRDefault="006E09BB" w:rsidP="000D07D3">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143EA6">
              <w:rPr>
                <w:rFonts w:ascii="Times New Roman" w:eastAsia="Times New Roman" w:hAnsi="Times New Roman" w:cs="Times New Roman"/>
                <w:color w:val="000000" w:themeColor="text1"/>
                <w:sz w:val="24"/>
                <w:szCs w:val="24"/>
              </w:rPr>
              <w:t>demonstrate understanding of plot in a story using the words and illustrations</w:t>
            </w:r>
          </w:p>
        </w:tc>
      </w:tr>
      <w:tr w:rsidR="00143EA6" w:rsidRPr="00143EA6" w14:paraId="6CBC4329" w14:textId="77777777" w:rsidTr="00780EC0">
        <w:trPr>
          <w:cantSplit/>
        </w:trPr>
        <w:tc>
          <w:tcPr>
            <w:tcW w:w="6307" w:type="dxa"/>
          </w:tcPr>
          <w:p w14:paraId="1DEA9D38" w14:textId="172E063C" w:rsidR="006E09BB" w:rsidRPr="00143EA6" w:rsidRDefault="006E09BB" w:rsidP="006E09BB">
            <w:pPr>
              <w:rPr>
                <w:rFonts w:ascii="Times New Roman" w:hAnsi="Times New Roman" w:cs="Times New Roman"/>
                <w:color w:val="000000" w:themeColor="text1"/>
                <w:sz w:val="24"/>
                <w:szCs w:val="24"/>
                <w:lang w:val="en"/>
              </w:rPr>
            </w:pPr>
            <w:r w:rsidRPr="00143EA6">
              <w:rPr>
                <w:rFonts w:ascii="Times New Roman" w:eastAsia="Times New Roman" w:hAnsi="Times New Roman" w:cs="Times New Roman"/>
                <w:b/>
                <w:color w:val="000000" w:themeColor="text1"/>
                <w:sz w:val="24"/>
                <w:szCs w:val="24"/>
              </w:rPr>
              <w:lastRenderedPageBreak/>
              <w:t>W.2.3.</w:t>
            </w:r>
            <w:r w:rsidRPr="00143EA6">
              <w:rPr>
                <w:rFonts w:ascii="Times New Roman" w:eastAsia="Times New Roman" w:hAnsi="Times New Roman" w:cs="Times New Roman"/>
                <w:color w:val="000000" w:themeColor="text1"/>
                <w:sz w:val="24"/>
                <w:szCs w:val="24"/>
              </w:rPr>
              <w:t xml:space="preserve"> Write narratives in which they recount a well-elaborated event or short sequence of events, include details to describe actions, thoughts, and feelings, use temporal words to signal event order, and provide a sense of closure</w:t>
            </w:r>
          </w:p>
        </w:tc>
        <w:tc>
          <w:tcPr>
            <w:tcW w:w="7474" w:type="dxa"/>
          </w:tcPr>
          <w:p w14:paraId="4BA0A008" w14:textId="77777777" w:rsidR="00C67037" w:rsidRPr="00143EA6" w:rsidRDefault="006E09BB" w:rsidP="000D07D3">
            <w:pPr>
              <w:pStyle w:val="ListParagraph"/>
              <w:widowControl w:val="0"/>
              <w:numPr>
                <w:ilvl w:val="0"/>
                <w:numId w:val="5"/>
              </w:numPr>
              <w:shd w:val="clear" w:color="auto" w:fill="FFFFFF"/>
              <w:ind w:left="288" w:hanging="288"/>
              <w:rPr>
                <w:rFonts w:ascii="Times New Roman" w:eastAsia="Times New Roman" w:hAnsi="Times New Roman" w:cs="Times New Roman"/>
                <w:color w:val="000000" w:themeColor="text1"/>
                <w:sz w:val="24"/>
                <w:szCs w:val="24"/>
              </w:rPr>
            </w:pPr>
            <w:r w:rsidRPr="00143EA6">
              <w:rPr>
                <w:rFonts w:ascii="Times New Roman" w:eastAsia="Times New Roman" w:hAnsi="Times New Roman" w:cs="Times New Roman"/>
                <w:color w:val="000000" w:themeColor="text1"/>
                <w:sz w:val="24"/>
                <w:szCs w:val="24"/>
              </w:rPr>
              <w:t>narrative writing describes events by including details about actions, thoughts, and feelings</w:t>
            </w:r>
          </w:p>
          <w:p w14:paraId="0D63273B" w14:textId="77777777" w:rsidR="00C67037" w:rsidRPr="00143EA6" w:rsidRDefault="006E09BB" w:rsidP="000D07D3">
            <w:pPr>
              <w:pStyle w:val="ListParagraph"/>
              <w:widowControl w:val="0"/>
              <w:numPr>
                <w:ilvl w:val="0"/>
                <w:numId w:val="5"/>
              </w:numPr>
              <w:shd w:val="clear" w:color="auto" w:fill="FFFFFF"/>
              <w:ind w:left="288" w:hanging="288"/>
              <w:rPr>
                <w:rFonts w:ascii="Times New Roman" w:eastAsia="Times New Roman" w:hAnsi="Times New Roman" w:cs="Times New Roman"/>
                <w:color w:val="000000" w:themeColor="text1"/>
                <w:sz w:val="24"/>
                <w:szCs w:val="24"/>
              </w:rPr>
            </w:pPr>
            <w:r w:rsidRPr="00143EA6">
              <w:rPr>
                <w:rFonts w:ascii="Times New Roman" w:eastAsia="Times New Roman" w:hAnsi="Times New Roman" w:cs="Times New Roman"/>
                <w:color w:val="000000" w:themeColor="text1"/>
                <w:sz w:val="24"/>
                <w:szCs w:val="24"/>
              </w:rPr>
              <w:t>temporal (sequence) words show a sequence of events</w:t>
            </w:r>
          </w:p>
          <w:p w14:paraId="6D19FEB5" w14:textId="77777777" w:rsidR="00C67037" w:rsidRPr="00143EA6" w:rsidRDefault="006E09BB" w:rsidP="000D07D3">
            <w:pPr>
              <w:pStyle w:val="ListParagraph"/>
              <w:widowControl w:val="0"/>
              <w:numPr>
                <w:ilvl w:val="0"/>
                <w:numId w:val="5"/>
              </w:numPr>
              <w:shd w:val="clear" w:color="auto" w:fill="FFFFFF"/>
              <w:ind w:left="288" w:hanging="288"/>
              <w:rPr>
                <w:rFonts w:ascii="Times New Roman" w:eastAsia="Times New Roman" w:hAnsi="Times New Roman" w:cs="Times New Roman"/>
                <w:color w:val="000000" w:themeColor="text1"/>
                <w:sz w:val="24"/>
                <w:szCs w:val="24"/>
              </w:rPr>
            </w:pPr>
            <w:r w:rsidRPr="00143EA6">
              <w:rPr>
                <w:rFonts w:ascii="Times New Roman" w:eastAsia="Times New Roman" w:hAnsi="Times New Roman" w:cs="Times New Roman"/>
                <w:color w:val="000000" w:themeColor="text1"/>
                <w:sz w:val="24"/>
                <w:szCs w:val="24"/>
              </w:rPr>
              <w:t>write narratives in which they recount a well-elaborated event or short sequence of events</w:t>
            </w:r>
          </w:p>
          <w:p w14:paraId="5A6E47FD" w14:textId="77777777" w:rsidR="00C67037" w:rsidRPr="00143EA6" w:rsidRDefault="006E09BB" w:rsidP="000D07D3">
            <w:pPr>
              <w:pStyle w:val="ListParagraph"/>
              <w:widowControl w:val="0"/>
              <w:numPr>
                <w:ilvl w:val="0"/>
                <w:numId w:val="5"/>
              </w:numPr>
              <w:shd w:val="clear" w:color="auto" w:fill="FFFFFF"/>
              <w:ind w:left="288" w:hanging="288"/>
              <w:rPr>
                <w:rFonts w:ascii="Times New Roman" w:eastAsia="Times New Roman" w:hAnsi="Times New Roman" w:cs="Times New Roman"/>
                <w:color w:val="000000" w:themeColor="text1"/>
                <w:sz w:val="24"/>
                <w:szCs w:val="24"/>
              </w:rPr>
            </w:pPr>
            <w:r w:rsidRPr="00143EA6">
              <w:rPr>
                <w:rFonts w:ascii="Times New Roman" w:eastAsia="Times New Roman" w:hAnsi="Times New Roman" w:cs="Times New Roman"/>
                <w:color w:val="000000" w:themeColor="text1"/>
                <w:sz w:val="24"/>
                <w:szCs w:val="24"/>
              </w:rPr>
              <w:t>include details to describe actions, thoughts, and feelings</w:t>
            </w:r>
          </w:p>
          <w:p w14:paraId="1637A126" w14:textId="77777777" w:rsidR="00C67037" w:rsidRPr="00143EA6" w:rsidRDefault="006E09BB" w:rsidP="000D07D3">
            <w:pPr>
              <w:pStyle w:val="ListParagraph"/>
              <w:widowControl w:val="0"/>
              <w:numPr>
                <w:ilvl w:val="0"/>
                <w:numId w:val="5"/>
              </w:numPr>
              <w:shd w:val="clear" w:color="auto" w:fill="FFFFFF"/>
              <w:ind w:left="288" w:hanging="288"/>
              <w:rPr>
                <w:rFonts w:ascii="Times New Roman" w:eastAsia="Times New Roman" w:hAnsi="Times New Roman" w:cs="Times New Roman"/>
                <w:color w:val="000000" w:themeColor="text1"/>
                <w:sz w:val="24"/>
                <w:szCs w:val="24"/>
              </w:rPr>
            </w:pPr>
            <w:r w:rsidRPr="00143EA6">
              <w:rPr>
                <w:rFonts w:ascii="Times New Roman" w:eastAsia="Times New Roman" w:hAnsi="Times New Roman" w:cs="Times New Roman"/>
                <w:color w:val="000000" w:themeColor="text1"/>
                <w:sz w:val="24"/>
                <w:szCs w:val="24"/>
              </w:rPr>
              <w:t>use temporal words to signal event order</w:t>
            </w:r>
          </w:p>
          <w:p w14:paraId="4C9E374C" w14:textId="5031A01A" w:rsidR="006E09BB" w:rsidRPr="00143EA6" w:rsidRDefault="006E09BB" w:rsidP="000D07D3">
            <w:pPr>
              <w:pStyle w:val="ListParagraph"/>
              <w:widowControl w:val="0"/>
              <w:numPr>
                <w:ilvl w:val="0"/>
                <w:numId w:val="5"/>
              </w:numPr>
              <w:shd w:val="clear" w:color="auto" w:fill="FFFFFF"/>
              <w:ind w:left="288" w:hanging="288"/>
              <w:rPr>
                <w:rFonts w:ascii="Times New Roman" w:eastAsia="Times New Roman" w:hAnsi="Times New Roman" w:cs="Times New Roman"/>
                <w:color w:val="000000" w:themeColor="text1"/>
                <w:sz w:val="24"/>
                <w:szCs w:val="24"/>
              </w:rPr>
            </w:pPr>
            <w:r w:rsidRPr="00143EA6">
              <w:rPr>
                <w:rFonts w:ascii="Times New Roman" w:eastAsia="Times New Roman" w:hAnsi="Times New Roman" w:cs="Times New Roman"/>
                <w:color w:val="000000" w:themeColor="text1"/>
                <w:sz w:val="24"/>
                <w:szCs w:val="24"/>
              </w:rPr>
              <w:t>end a narrative by providing a sense of closure</w:t>
            </w:r>
          </w:p>
        </w:tc>
      </w:tr>
      <w:tr w:rsidR="00143EA6" w:rsidRPr="00143EA6" w14:paraId="4460DAB6" w14:textId="77777777" w:rsidTr="00780EC0">
        <w:trPr>
          <w:cantSplit/>
        </w:trPr>
        <w:tc>
          <w:tcPr>
            <w:tcW w:w="6307" w:type="dxa"/>
          </w:tcPr>
          <w:p w14:paraId="0D6972F6" w14:textId="1AD7DD30" w:rsidR="006E09BB" w:rsidRPr="00143EA6" w:rsidRDefault="006E09BB" w:rsidP="006E09BB">
            <w:pPr>
              <w:rPr>
                <w:rFonts w:ascii="Times New Roman" w:hAnsi="Times New Roman" w:cs="Times New Roman"/>
                <w:color w:val="000000" w:themeColor="text1"/>
                <w:sz w:val="24"/>
                <w:szCs w:val="24"/>
                <w:lang w:val="en"/>
              </w:rPr>
            </w:pPr>
            <w:r w:rsidRPr="00143EA6">
              <w:rPr>
                <w:rFonts w:ascii="Times New Roman" w:eastAsia="Times New Roman" w:hAnsi="Times New Roman" w:cs="Times New Roman"/>
                <w:b/>
                <w:color w:val="000000" w:themeColor="text1"/>
                <w:sz w:val="24"/>
                <w:szCs w:val="24"/>
              </w:rPr>
              <w:t>SL.2.2</w:t>
            </w:r>
            <w:r w:rsidR="00C67037" w:rsidRPr="00143EA6">
              <w:rPr>
                <w:rFonts w:ascii="Times New Roman" w:eastAsia="Times New Roman" w:hAnsi="Times New Roman" w:cs="Times New Roman"/>
                <w:b/>
                <w:color w:val="000000" w:themeColor="text1"/>
                <w:sz w:val="24"/>
                <w:szCs w:val="24"/>
              </w:rPr>
              <w:t>.</w:t>
            </w:r>
            <w:r w:rsidRPr="00143EA6">
              <w:rPr>
                <w:rFonts w:ascii="Times New Roman" w:eastAsia="Times New Roman" w:hAnsi="Times New Roman" w:cs="Times New Roman"/>
                <w:color w:val="000000" w:themeColor="text1"/>
                <w:sz w:val="24"/>
                <w:szCs w:val="24"/>
              </w:rPr>
              <w:t xml:space="preserve"> Recount or describe key ideas or details from a text read aloud or information presented orally or through other media.</w:t>
            </w:r>
          </w:p>
        </w:tc>
        <w:tc>
          <w:tcPr>
            <w:tcW w:w="7474" w:type="dxa"/>
          </w:tcPr>
          <w:p w14:paraId="7F861551" w14:textId="77777777" w:rsidR="00C67037" w:rsidRPr="00143EA6" w:rsidRDefault="006E09BB" w:rsidP="000D07D3">
            <w:pPr>
              <w:pStyle w:val="ListParagraph"/>
              <w:widowControl w:val="0"/>
              <w:numPr>
                <w:ilvl w:val="0"/>
                <w:numId w:val="6"/>
              </w:numPr>
              <w:shd w:val="clear" w:color="auto" w:fill="FFFFFF"/>
              <w:ind w:left="288" w:hanging="288"/>
              <w:rPr>
                <w:rFonts w:ascii="Times New Roman" w:eastAsia="Times New Roman" w:hAnsi="Times New Roman" w:cs="Times New Roman"/>
                <w:b/>
                <w:color w:val="000000" w:themeColor="text1"/>
                <w:sz w:val="24"/>
                <w:szCs w:val="24"/>
              </w:rPr>
            </w:pPr>
            <w:r w:rsidRPr="00143EA6">
              <w:rPr>
                <w:rFonts w:ascii="Times New Roman" w:eastAsia="Times New Roman" w:hAnsi="Times New Roman" w:cs="Times New Roman"/>
                <w:color w:val="000000" w:themeColor="text1"/>
                <w:sz w:val="24"/>
                <w:szCs w:val="24"/>
              </w:rPr>
              <w:t>identify key ideas or details from a text read aloud, information presented orally, or through other media</w:t>
            </w:r>
          </w:p>
          <w:p w14:paraId="4579BDC6" w14:textId="77777777" w:rsidR="00C67037" w:rsidRPr="00143EA6" w:rsidRDefault="006E09BB" w:rsidP="000D07D3">
            <w:pPr>
              <w:pStyle w:val="ListParagraph"/>
              <w:widowControl w:val="0"/>
              <w:numPr>
                <w:ilvl w:val="0"/>
                <w:numId w:val="6"/>
              </w:numPr>
              <w:shd w:val="clear" w:color="auto" w:fill="FFFFFF"/>
              <w:ind w:left="288" w:hanging="288"/>
              <w:rPr>
                <w:rFonts w:ascii="Times New Roman" w:eastAsia="Times New Roman" w:hAnsi="Times New Roman" w:cs="Times New Roman"/>
                <w:b/>
                <w:color w:val="000000" w:themeColor="text1"/>
                <w:sz w:val="24"/>
                <w:szCs w:val="24"/>
              </w:rPr>
            </w:pPr>
            <w:r w:rsidRPr="00143EA6">
              <w:rPr>
                <w:rFonts w:ascii="Times New Roman" w:eastAsia="Times New Roman" w:hAnsi="Times New Roman" w:cs="Times New Roman"/>
                <w:color w:val="000000" w:themeColor="text1"/>
                <w:sz w:val="24"/>
                <w:szCs w:val="24"/>
              </w:rPr>
              <w:t>recount (retell) a text read aloud, information presented orally, or through other media</w:t>
            </w:r>
          </w:p>
          <w:p w14:paraId="216BEC9C" w14:textId="6A722E64" w:rsidR="006E09BB" w:rsidRPr="00143EA6" w:rsidRDefault="006E09BB" w:rsidP="000D07D3">
            <w:pPr>
              <w:pStyle w:val="ListParagraph"/>
              <w:widowControl w:val="0"/>
              <w:numPr>
                <w:ilvl w:val="0"/>
                <w:numId w:val="6"/>
              </w:numPr>
              <w:shd w:val="clear" w:color="auto" w:fill="FFFFFF"/>
              <w:ind w:left="288" w:hanging="288"/>
              <w:rPr>
                <w:rFonts w:ascii="Times New Roman" w:eastAsia="Times New Roman" w:hAnsi="Times New Roman" w:cs="Times New Roman"/>
                <w:b/>
                <w:color w:val="000000" w:themeColor="text1"/>
                <w:sz w:val="24"/>
                <w:szCs w:val="24"/>
              </w:rPr>
            </w:pPr>
            <w:r w:rsidRPr="00143EA6">
              <w:rPr>
                <w:rFonts w:ascii="Times New Roman" w:eastAsia="Times New Roman" w:hAnsi="Times New Roman" w:cs="Times New Roman"/>
                <w:color w:val="000000" w:themeColor="text1"/>
                <w:sz w:val="24"/>
                <w:szCs w:val="24"/>
              </w:rPr>
              <w:t>describe key ideas or details from a text read aloud, information presented orally, or through other media</w:t>
            </w:r>
          </w:p>
        </w:tc>
      </w:tr>
      <w:tr w:rsidR="00143EA6" w:rsidRPr="00143EA6" w14:paraId="770928EE" w14:textId="77777777" w:rsidTr="00780EC0">
        <w:trPr>
          <w:cantSplit/>
        </w:trPr>
        <w:tc>
          <w:tcPr>
            <w:tcW w:w="6307" w:type="dxa"/>
          </w:tcPr>
          <w:p w14:paraId="52B3613E" w14:textId="396AADE3" w:rsidR="006E09BB" w:rsidRPr="00143EA6" w:rsidRDefault="006E09BB" w:rsidP="006E09BB">
            <w:pPr>
              <w:rPr>
                <w:rFonts w:ascii="Times New Roman" w:hAnsi="Times New Roman" w:cs="Times New Roman"/>
                <w:color w:val="000000" w:themeColor="text1"/>
                <w:sz w:val="24"/>
                <w:szCs w:val="24"/>
                <w:lang w:val="en"/>
              </w:rPr>
            </w:pPr>
            <w:r w:rsidRPr="00143EA6">
              <w:rPr>
                <w:rFonts w:ascii="Times New Roman" w:eastAsia="Times New Roman" w:hAnsi="Times New Roman" w:cs="Times New Roman"/>
                <w:b/>
                <w:color w:val="000000" w:themeColor="text1"/>
                <w:sz w:val="24"/>
                <w:szCs w:val="24"/>
              </w:rPr>
              <w:t>SL.2.5</w:t>
            </w:r>
            <w:r w:rsidR="00C67037" w:rsidRPr="00143EA6">
              <w:rPr>
                <w:rFonts w:ascii="Times New Roman" w:eastAsia="Times New Roman" w:hAnsi="Times New Roman" w:cs="Times New Roman"/>
                <w:b/>
                <w:color w:val="000000" w:themeColor="text1"/>
                <w:sz w:val="24"/>
                <w:szCs w:val="24"/>
              </w:rPr>
              <w:t>.</w:t>
            </w:r>
            <w:r w:rsidRPr="00143EA6">
              <w:rPr>
                <w:rFonts w:ascii="Times New Roman" w:eastAsia="Times New Roman" w:hAnsi="Times New Roman" w:cs="Times New Roman"/>
                <w:color w:val="000000" w:themeColor="text1"/>
                <w:sz w:val="24"/>
                <w:szCs w:val="24"/>
              </w:rPr>
              <w:t xml:space="preserve"> Use multimedia; add drawings or other visual displays to stories or recounts of experiences when appropriate to clarify ideas, thoughts, and feelings.</w:t>
            </w:r>
          </w:p>
        </w:tc>
        <w:tc>
          <w:tcPr>
            <w:tcW w:w="7474" w:type="dxa"/>
          </w:tcPr>
          <w:p w14:paraId="3A57FDDE" w14:textId="77777777" w:rsidR="00C67037" w:rsidRPr="00143EA6" w:rsidRDefault="006E09BB" w:rsidP="000D07D3">
            <w:pPr>
              <w:pStyle w:val="ListParagraph"/>
              <w:widowControl w:val="0"/>
              <w:numPr>
                <w:ilvl w:val="0"/>
                <w:numId w:val="7"/>
              </w:numPr>
              <w:ind w:left="288" w:hanging="288"/>
              <w:rPr>
                <w:rFonts w:ascii="Times New Roman" w:eastAsia="Times New Roman" w:hAnsi="Times New Roman" w:cs="Times New Roman"/>
                <w:b/>
                <w:color w:val="000000" w:themeColor="text1"/>
                <w:sz w:val="24"/>
                <w:szCs w:val="24"/>
              </w:rPr>
            </w:pPr>
            <w:r w:rsidRPr="00143EA6">
              <w:rPr>
                <w:rFonts w:ascii="Times New Roman" w:eastAsia="Times New Roman" w:hAnsi="Times New Roman" w:cs="Times New Roman"/>
                <w:color w:val="000000" w:themeColor="text1"/>
                <w:sz w:val="24"/>
                <w:szCs w:val="24"/>
              </w:rPr>
              <w:t>through multimedia, drawings and/or visual displays, we can provide additional details and clarify ideas, thoughts and feelings</w:t>
            </w:r>
          </w:p>
          <w:p w14:paraId="46A65B4B" w14:textId="5B1C191E" w:rsidR="006E09BB" w:rsidRPr="00143EA6" w:rsidRDefault="006E09BB" w:rsidP="000D07D3">
            <w:pPr>
              <w:pStyle w:val="ListParagraph"/>
              <w:widowControl w:val="0"/>
              <w:numPr>
                <w:ilvl w:val="0"/>
                <w:numId w:val="7"/>
              </w:numPr>
              <w:ind w:left="288" w:hanging="288"/>
              <w:rPr>
                <w:rFonts w:ascii="Times New Roman" w:eastAsia="Times New Roman" w:hAnsi="Times New Roman" w:cs="Times New Roman"/>
                <w:b/>
                <w:color w:val="000000" w:themeColor="text1"/>
                <w:sz w:val="24"/>
                <w:szCs w:val="24"/>
              </w:rPr>
            </w:pPr>
            <w:r w:rsidRPr="00143EA6">
              <w:rPr>
                <w:rFonts w:ascii="Times New Roman" w:hAnsi="Times New Roman" w:cs="Times New Roman"/>
                <w:color w:val="000000" w:themeColor="text1"/>
                <w:sz w:val="24"/>
                <w:szCs w:val="24"/>
              </w:rPr>
              <w:t>include multimedia, drawings and/or visual displays when orally describing something to clarify ideas, thoughts, and feelings</w:t>
            </w:r>
          </w:p>
        </w:tc>
      </w:tr>
      <w:tr w:rsidR="00143EA6" w:rsidRPr="00143EA6" w14:paraId="56B23216" w14:textId="77777777" w:rsidTr="00780EC0">
        <w:trPr>
          <w:cantSplit/>
        </w:trPr>
        <w:tc>
          <w:tcPr>
            <w:tcW w:w="6307" w:type="dxa"/>
          </w:tcPr>
          <w:p w14:paraId="0DF7922D" w14:textId="77777777" w:rsidR="00C67037" w:rsidRPr="00143EA6" w:rsidRDefault="00C67037" w:rsidP="00C67037">
            <w:pPr>
              <w:rPr>
                <w:rFonts w:ascii="Times New Roman" w:eastAsia="Times New Roman" w:hAnsi="Times New Roman" w:cs="Times New Roman"/>
                <w:color w:val="000000" w:themeColor="text1"/>
                <w:sz w:val="24"/>
                <w:szCs w:val="24"/>
              </w:rPr>
            </w:pPr>
            <w:r w:rsidRPr="00143EA6">
              <w:rPr>
                <w:rFonts w:ascii="Times New Roman" w:eastAsia="Times New Roman" w:hAnsi="Times New Roman" w:cs="Times New Roman"/>
                <w:b/>
                <w:color w:val="000000" w:themeColor="text1"/>
                <w:sz w:val="24"/>
                <w:szCs w:val="24"/>
              </w:rPr>
              <w:t>L.2.2.</w:t>
            </w:r>
            <w:r w:rsidRPr="00143EA6">
              <w:rPr>
                <w:rFonts w:ascii="Times New Roman" w:eastAsia="Times New Roman" w:hAnsi="Times New Roman" w:cs="Times New Roman"/>
                <w:color w:val="000000" w:themeColor="text1"/>
                <w:sz w:val="24"/>
                <w:szCs w:val="24"/>
              </w:rPr>
              <w:t xml:space="preserve"> Demonstrate command of the conventions of standard English capitalization, punctuation, and spelling when writing.</w:t>
            </w:r>
          </w:p>
          <w:p w14:paraId="0799FBCD" w14:textId="48D86F75" w:rsidR="00C67037" w:rsidRPr="00143EA6" w:rsidRDefault="00C67037" w:rsidP="00C67037">
            <w:pPr>
              <w:ind w:left="288"/>
              <w:rPr>
                <w:rFonts w:ascii="Times New Roman" w:eastAsia="Times New Roman" w:hAnsi="Times New Roman" w:cs="Times New Roman"/>
                <w:color w:val="000000" w:themeColor="text1"/>
                <w:sz w:val="24"/>
                <w:szCs w:val="24"/>
              </w:rPr>
            </w:pPr>
            <w:r w:rsidRPr="00143EA6">
              <w:rPr>
                <w:rFonts w:ascii="Times New Roman" w:eastAsia="Times New Roman" w:hAnsi="Times New Roman" w:cs="Times New Roman"/>
                <w:color w:val="000000" w:themeColor="text1"/>
                <w:sz w:val="24"/>
                <w:szCs w:val="24"/>
              </w:rPr>
              <w:t>B. Use commas in greetings and closings of letters</w:t>
            </w:r>
          </w:p>
        </w:tc>
        <w:tc>
          <w:tcPr>
            <w:tcW w:w="7474" w:type="dxa"/>
          </w:tcPr>
          <w:p w14:paraId="395D988D" w14:textId="258547D8" w:rsidR="00C67037" w:rsidRPr="00143EA6" w:rsidRDefault="00C67037" w:rsidP="000D07D3">
            <w:pPr>
              <w:pStyle w:val="ListParagraph"/>
              <w:widowControl w:val="0"/>
              <w:numPr>
                <w:ilvl w:val="0"/>
                <w:numId w:val="8"/>
              </w:numPr>
              <w:ind w:left="288" w:hanging="288"/>
              <w:rPr>
                <w:rFonts w:ascii="Times New Roman" w:eastAsia="Times New Roman" w:hAnsi="Times New Roman" w:cs="Times New Roman"/>
                <w:color w:val="000000" w:themeColor="text1"/>
                <w:sz w:val="24"/>
                <w:szCs w:val="24"/>
              </w:rPr>
            </w:pPr>
            <w:r w:rsidRPr="00143EA6">
              <w:rPr>
                <w:rFonts w:ascii="Times New Roman" w:eastAsia="Times New Roman" w:hAnsi="Times New Roman" w:cs="Times New Roman"/>
                <w:color w:val="000000" w:themeColor="text1"/>
                <w:sz w:val="24"/>
                <w:szCs w:val="24"/>
              </w:rPr>
              <w:t>use commas in greetings and closings of letters.</w:t>
            </w:r>
          </w:p>
        </w:tc>
      </w:tr>
    </w:tbl>
    <w:p w14:paraId="1AD7F28B" w14:textId="77777777" w:rsidR="008541C8" w:rsidRPr="00143EA6" w:rsidRDefault="008541C8" w:rsidP="00143EA6">
      <w:pPr>
        <w:spacing w:line="480" w:lineRule="auto"/>
        <w:rPr>
          <w:rFonts w:ascii="Times New Roman" w:hAnsi="Times New Roman" w:cs="Times New Roman"/>
          <w:color w:val="000000" w:themeColor="text1"/>
          <w:sz w:val="24"/>
          <w:szCs w:val="24"/>
        </w:rPr>
      </w:pPr>
      <w:bookmarkStart w:id="0" w:name="_GoBack"/>
      <w:bookmarkEnd w:id="0"/>
    </w:p>
    <w:sectPr w:rsidR="008541C8" w:rsidRPr="00143EA6" w:rsidSect="00143EA6">
      <w:headerReference w:type="default" r:id="rId7"/>
      <w:footerReference w:type="default" r:id="rId8"/>
      <w:pgSz w:w="15840" w:h="12240" w:orient="landscape"/>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109BA" w14:textId="77777777" w:rsidR="00064F22" w:rsidRDefault="00064F22" w:rsidP="00064F22">
      <w:pPr>
        <w:spacing w:after="0" w:line="240" w:lineRule="auto"/>
      </w:pPr>
      <w:r>
        <w:separator/>
      </w:r>
    </w:p>
  </w:endnote>
  <w:endnote w:type="continuationSeparator" w:id="0">
    <w:p w14:paraId="34BFDB3A" w14:textId="77777777" w:rsidR="00064F22" w:rsidRDefault="00064F22" w:rsidP="0006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112977"/>
      <w:docPartObj>
        <w:docPartGallery w:val="Page Numbers (Bottom of Page)"/>
        <w:docPartUnique/>
      </w:docPartObj>
    </w:sdtPr>
    <w:sdtEndPr>
      <w:rPr>
        <w:noProof/>
      </w:rPr>
    </w:sdtEndPr>
    <w:sdtContent>
      <w:p w14:paraId="6C498B5D" w14:textId="751E47C4" w:rsidR="00143EA6" w:rsidRDefault="00143E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2126422347"/>
      <w:docPartObj>
        <w:docPartGallery w:val="Page Numbers (Bottom of Page)"/>
        <w:docPartUnique/>
      </w:docPartObj>
    </w:sdtPr>
    <w:sdtContent>
      <w:p w14:paraId="56213079" w14:textId="77777777" w:rsidR="00CC4EDD" w:rsidRDefault="00CC4EDD" w:rsidP="00CC4EDD">
        <w:pPr>
          <w:pStyle w:val="Footer"/>
        </w:pPr>
        <w:r>
          <w:rPr>
            <w:rFonts w:cs="Times New Roman"/>
            <w:noProof/>
          </w:rPr>
          <w:drawing>
            <wp:anchor distT="0" distB="0" distL="114300" distR="114300" simplePos="0" relativeHeight="251659264" behindDoc="1" locked="0" layoutInCell="1" allowOverlap="1" wp14:anchorId="7EB76814" wp14:editId="5D20D687">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33F11FD1" w14:textId="524D68B9" w:rsidR="00143EA6" w:rsidRDefault="00CC4EDD" w:rsidP="00CC4EDD">
    <w:pPr>
      <w:pStyle w:val="Footer"/>
    </w:pPr>
    <w:r w:rsidRPr="009056BB">
      <w:rPr>
        <w:rFonts w:cs="Times New Roman"/>
      </w:rPr>
      <w:t>Updated August 2019</w:t>
    </w:r>
    <w:r w:rsidRPr="009056BB">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F687D" w14:textId="77777777" w:rsidR="00064F22" w:rsidRDefault="00064F22" w:rsidP="00064F22">
      <w:pPr>
        <w:spacing w:after="0" w:line="240" w:lineRule="auto"/>
      </w:pPr>
      <w:r>
        <w:separator/>
      </w:r>
    </w:p>
  </w:footnote>
  <w:footnote w:type="continuationSeparator" w:id="0">
    <w:p w14:paraId="02340B0B" w14:textId="77777777" w:rsidR="00064F22" w:rsidRDefault="00064F22" w:rsidP="00064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BDB7" w14:textId="77777777" w:rsidR="00143EA6" w:rsidRPr="00BD4094" w:rsidRDefault="00143EA6" w:rsidP="00143EA6">
    <w:pPr>
      <w:pStyle w:val="Heading1"/>
      <w:spacing w:after="240" w:line="240" w:lineRule="auto"/>
    </w:pPr>
    <w:r w:rsidRPr="00BD4094">
      <w:t>New Jersey Student Learning Standards for English Language Arts and Student Learning Objectives</w:t>
    </w:r>
  </w:p>
  <w:p w14:paraId="01A39606" w14:textId="77777777" w:rsidR="00143EA6" w:rsidRDefault="00143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209D"/>
    <w:multiLevelType w:val="hybridMultilevel"/>
    <w:tmpl w:val="CDF49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65CF9"/>
    <w:multiLevelType w:val="hybridMultilevel"/>
    <w:tmpl w:val="F7842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54E88"/>
    <w:multiLevelType w:val="hybridMultilevel"/>
    <w:tmpl w:val="09380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60E10"/>
    <w:multiLevelType w:val="hybridMultilevel"/>
    <w:tmpl w:val="73EEF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20A59"/>
    <w:multiLevelType w:val="hybridMultilevel"/>
    <w:tmpl w:val="50A06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A4F46"/>
    <w:multiLevelType w:val="hybridMultilevel"/>
    <w:tmpl w:val="C2086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747D2"/>
    <w:multiLevelType w:val="hybridMultilevel"/>
    <w:tmpl w:val="FE467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73A2D"/>
    <w:multiLevelType w:val="hybridMultilevel"/>
    <w:tmpl w:val="C2086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2"/>
  </w:num>
  <w:num w:numId="6">
    <w:abstractNumId w:val="0"/>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0F"/>
    <w:rsid w:val="00064F22"/>
    <w:rsid w:val="0007414F"/>
    <w:rsid w:val="00090160"/>
    <w:rsid w:val="000D07D3"/>
    <w:rsid w:val="000E63F1"/>
    <w:rsid w:val="000F1813"/>
    <w:rsid w:val="00143EA6"/>
    <w:rsid w:val="00145C17"/>
    <w:rsid w:val="00171761"/>
    <w:rsid w:val="001B1D50"/>
    <w:rsid w:val="001D4DFE"/>
    <w:rsid w:val="00200C0F"/>
    <w:rsid w:val="00203649"/>
    <w:rsid w:val="002175D5"/>
    <w:rsid w:val="0035256B"/>
    <w:rsid w:val="00393F8C"/>
    <w:rsid w:val="00453D42"/>
    <w:rsid w:val="00494643"/>
    <w:rsid w:val="004B1A57"/>
    <w:rsid w:val="004E6D5C"/>
    <w:rsid w:val="00535219"/>
    <w:rsid w:val="005B643D"/>
    <w:rsid w:val="005E6D9C"/>
    <w:rsid w:val="005E6DE1"/>
    <w:rsid w:val="00617356"/>
    <w:rsid w:val="00625540"/>
    <w:rsid w:val="006775B8"/>
    <w:rsid w:val="0067781D"/>
    <w:rsid w:val="006E09BB"/>
    <w:rsid w:val="006F7887"/>
    <w:rsid w:val="00780EC0"/>
    <w:rsid w:val="008541C8"/>
    <w:rsid w:val="00854E49"/>
    <w:rsid w:val="00A33FAC"/>
    <w:rsid w:val="00AA264A"/>
    <w:rsid w:val="00B11DA7"/>
    <w:rsid w:val="00B455E1"/>
    <w:rsid w:val="00B623DD"/>
    <w:rsid w:val="00BD00BC"/>
    <w:rsid w:val="00BD39B9"/>
    <w:rsid w:val="00BD4094"/>
    <w:rsid w:val="00C239F0"/>
    <w:rsid w:val="00C67037"/>
    <w:rsid w:val="00CC4EDD"/>
    <w:rsid w:val="00D10817"/>
    <w:rsid w:val="00D371F9"/>
    <w:rsid w:val="00DB341E"/>
    <w:rsid w:val="00E65CC0"/>
    <w:rsid w:val="00EA40FD"/>
    <w:rsid w:val="00F43117"/>
    <w:rsid w:val="00F546D0"/>
    <w:rsid w:val="00FE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D775A8"/>
  <w15:docId w15:val="{555CEF03-0CD7-4539-BFFD-0BF6B90C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494643"/>
    <w:pPr>
      <w:keepNext/>
      <w:keepLines/>
      <w:spacing w:before="280" w:after="80"/>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CommentText">
    <w:name w:val="annotation text"/>
    <w:basedOn w:val="Normal"/>
    <w:link w:val="CommentTextChar"/>
    <w:uiPriority w:val="99"/>
    <w:semiHidden/>
    <w:unhideWhenUsed/>
    <w:rsid w:val="002175D5"/>
    <w:pPr>
      <w:spacing w:after="0" w:line="240" w:lineRule="auto"/>
    </w:pPr>
    <w:rPr>
      <w:rFonts w:ascii="Cambria" w:eastAsia="Cambria" w:hAnsi="Cambria" w:cs="Cambria"/>
      <w:sz w:val="20"/>
      <w:szCs w:val="20"/>
      <w:lang w:val="en"/>
    </w:rPr>
  </w:style>
  <w:style w:type="character" w:customStyle="1" w:styleId="CommentTextChar">
    <w:name w:val="Comment Text Char"/>
    <w:basedOn w:val="DefaultParagraphFont"/>
    <w:link w:val="CommentText"/>
    <w:uiPriority w:val="99"/>
    <w:semiHidden/>
    <w:rsid w:val="002175D5"/>
    <w:rPr>
      <w:rFonts w:ascii="Cambria" w:eastAsia="Cambria" w:hAnsi="Cambria" w:cs="Cambria"/>
      <w:sz w:val="20"/>
      <w:szCs w:val="20"/>
      <w:lang w:val="en"/>
    </w:rPr>
  </w:style>
  <w:style w:type="paragraph" w:styleId="Header">
    <w:name w:val="header"/>
    <w:basedOn w:val="Normal"/>
    <w:link w:val="HeaderChar"/>
    <w:uiPriority w:val="99"/>
    <w:unhideWhenUsed/>
    <w:rsid w:val="00064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F22"/>
  </w:style>
  <w:style w:type="paragraph" w:styleId="Footer">
    <w:name w:val="footer"/>
    <w:basedOn w:val="Normal"/>
    <w:link w:val="FooterChar"/>
    <w:uiPriority w:val="99"/>
    <w:unhideWhenUsed/>
    <w:rsid w:val="00143EA6"/>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143EA6"/>
    <w:rPr>
      <w:rFonts w:ascii="Times New Roman" w:hAnsi="Times New Roman"/>
      <w:sz w:val="24"/>
    </w:rPr>
  </w:style>
  <w:style w:type="table" w:styleId="TableGrid">
    <w:name w:val="Table Grid"/>
    <w:basedOn w:val="TableNormal"/>
    <w:uiPriority w:val="39"/>
    <w:rsid w:val="0020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ELA Template</Template>
  <TotalTime>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Alana</cp:lastModifiedBy>
  <cp:revision>4</cp:revision>
  <cp:lastPrinted>2019-07-19T17:18:00Z</cp:lastPrinted>
  <dcterms:created xsi:type="dcterms:W3CDTF">2019-07-19T17:37:00Z</dcterms:created>
  <dcterms:modified xsi:type="dcterms:W3CDTF">2019-08-14T19:49:00Z</dcterms:modified>
</cp:coreProperties>
</file>